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9A5" w:rsidRPr="00542649" w:rsidRDefault="00C42F3E" w:rsidP="00542649">
      <w:pPr>
        <w:pBdr>
          <w:bottom w:val="single" w:sz="4" w:space="1" w:color="auto"/>
        </w:pBdr>
        <w:jc w:val="center"/>
        <w:rPr>
          <w:b/>
          <w:lang w:val="en-US"/>
        </w:rPr>
      </w:pPr>
      <w:r w:rsidRPr="00542649">
        <w:rPr>
          <w:b/>
          <w:lang w:val="en-US"/>
        </w:rPr>
        <w:t xml:space="preserve">Correction DS </w:t>
      </w:r>
      <w:proofErr w:type="spellStart"/>
      <w:r w:rsidRPr="00542649">
        <w:rPr>
          <w:b/>
          <w:lang w:val="en-US"/>
        </w:rPr>
        <w:t>Thème</w:t>
      </w:r>
      <w:proofErr w:type="spellEnd"/>
      <w:r w:rsidRPr="00542649">
        <w:rPr>
          <w:b/>
          <w:lang w:val="en-US"/>
        </w:rPr>
        <w:t xml:space="preserve"> grammatical et lexical Women</w:t>
      </w:r>
    </w:p>
    <w:p w:rsidR="006764B9" w:rsidRDefault="006764B9" w:rsidP="006764B9">
      <w:pPr>
        <w:ind w:left="360"/>
        <w:rPr>
          <w:lang w:val="en-US"/>
        </w:rPr>
      </w:pPr>
    </w:p>
    <w:p w:rsidR="0008662B" w:rsidRPr="006217A3" w:rsidRDefault="006764B9" w:rsidP="006764B9">
      <w:pPr>
        <w:rPr>
          <w:color w:val="4472C4" w:themeColor="accent1"/>
          <w:lang w:val="en-US"/>
        </w:rPr>
      </w:pPr>
      <w:r w:rsidRPr="006217A3">
        <w:rPr>
          <w:color w:val="4472C4" w:themeColor="accent1"/>
          <w:lang w:val="en-US"/>
        </w:rPr>
        <w:t xml:space="preserve">1. </w:t>
      </w:r>
      <w:r w:rsidR="00F87BC0" w:rsidRPr="006217A3">
        <w:rPr>
          <w:color w:val="4472C4" w:themeColor="accent1"/>
          <w:lang w:val="en-US"/>
        </w:rPr>
        <w:t>Thanks to the parity law, the gender gap in politics has been reduced</w:t>
      </w:r>
      <w:r w:rsidR="00F87BC0" w:rsidRPr="006217A3">
        <w:rPr>
          <w:color w:val="4472C4" w:themeColor="accent1"/>
          <w:vertAlign w:val="superscript"/>
          <w:lang w:val="en-US"/>
        </w:rPr>
        <w:t>1</w:t>
      </w:r>
      <w:r w:rsidR="00F87BC0" w:rsidRPr="006217A3">
        <w:rPr>
          <w:color w:val="4472C4" w:themeColor="accent1"/>
          <w:lang w:val="en-US"/>
        </w:rPr>
        <w:t xml:space="preserve">/ </w:t>
      </w:r>
      <w:r w:rsidRPr="006217A3">
        <w:rPr>
          <w:color w:val="4472C4" w:themeColor="accent1"/>
          <w:lang w:val="en-US"/>
        </w:rPr>
        <w:t xml:space="preserve">has been </w:t>
      </w:r>
      <w:r w:rsidR="00F87BC0" w:rsidRPr="006217A3">
        <w:rPr>
          <w:color w:val="4472C4" w:themeColor="accent1"/>
          <w:lang w:val="en-US"/>
        </w:rPr>
        <w:t>partly bridged</w:t>
      </w:r>
      <w:r w:rsidR="00F87BC0" w:rsidRPr="006217A3">
        <w:rPr>
          <w:color w:val="4472C4" w:themeColor="accent1"/>
          <w:vertAlign w:val="superscript"/>
          <w:lang w:val="en-US"/>
        </w:rPr>
        <w:t>2</w:t>
      </w:r>
      <w:r w:rsidR="00F87BC0" w:rsidRPr="006217A3">
        <w:rPr>
          <w:color w:val="4472C4" w:themeColor="accent1"/>
          <w:lang w:val="en-US"/>
        </w:rPr>
        <w:t xml:space="preserve"> // gender inequalities in politics have decreased</w:t>
      </w:r>
      <w:r w:rsidR="00F87BC0" w:rsidRPr="006217A3">
        <w:rPr>
          <w:color w:val="4472C4" w:themeColor="accent1"/>
          <w:vertAlign w:val="superscript"/>
          <w:lang w:val="en-US"/>
        </w:rPr>
        <w:t>3</w:t>
      </w:r>
      <w:r w:rsidR="00F87BC0" w:rsidRPr="006217A3">
        <w:rPr>
          <w:color w:val="4472C4" w:themeColor="accent1"/>
          <w:lang w:val="en-US"/>
        </w:rPr>
        <w:t>. However there is still a long way to go before having/ before there are as many women as men</w:t>
      </w:r>
      <w:r w:rsidR="00F87BC0" w:rsidRPr="006217A3">
        <w:rPr>
          <w:color w:val="4472C4" w:themeColor="accent1"/>
          <w:vertAlign w:val="superscript"/>
          <w:lang w:val="en-US"/>
        </w:rPr>
        <w:t>4</w:t>
      </w:r>
      <w:r w:rsidR="00F87BC0" w:rsidRPr="006217A3">
        <w:rPr>
          <w:color w:val="4472C4" w:themeColor="accent1"/>
          <w:lang w:val="en-US"/>
        </w:rPr>
        <w:t xml:space="preserve"> appointed in the government/in governments</w:t>
      </w:r>
      <w:r w:rsidR="00F87BC0" w:rsidRPr="006217A3">
        <w:rPr>
          <w:color w:val="4472C4" w:themeColor="accent1"/>
          <w:vertAlign w:val="superscript"/>
          <w:lang w:val="en-US"/>
        </w:rPr>
        <w:t>5</w:t>
      </w:r>
      <w:r w:rsidR="00F87BC0" w:rsidRPr="006217A3">
        <w:rPr>
          <w:color w:val="4472C4" w:themeColor="accent1"/>
          <w:lang w:val="en-US"/>
        </w:rPr>
        <w:t>, especially in Southern Europe</w:t>
      </w:r>
      <w:r w:rsidR="00F87BC0" w:rsidRPr="006217A3">
        <w:rPr>
          <w:color w:val="4472C4" w:themeColor="accent1"/>
          <w:vertAlign w:val="superscript"/>
          <w:lang w:val="en-US"/>
        </w:rPr>
        <w:t>6</w:t>
      </w:r>
      <w:r w:rsidR="00F87BC0" w:rsidRPr="006217A3">
        <w:rPr>
          <w:color w:val="4472C4" w:themeColor="accent1"/>
          <w:lang w:val="en-US"/>
        </w:rPr>
        <w:t xml:space="preserve">. </w:t>
      </w:r>
    </w:p>
    <w:p w:rsidR="00F87BC0" w:rsidRPr="006217A3" w:rsidRDefault="00F87BC0" w:rsidP="00F87BC0">
      <w:pPr>
        <w:rPr>
          <w:color w:val="4472C4" w:themeColor="accent1"/>
          <w:lang w:val="en-US"/>
        </w:rPr>
      </w:pPr>
    </w:p>
    <w:p w:rsidR="00F87BC0" w:rsidRPr="006764B9" w:rsidRDefault="00F87BC0" w:rsidP="00F87BC0">
      <w:pPr>
        <w:rPr>
          <w:rFonts w:ascii="Bookman Old Style" w:eastAsia="Arial Unicode MS" w:hAnsi="Bookman Old Style" w:cs="Arial Unicode MS"/>
          <w:i/>
          <w:sz w:val="20"/>
          <w:szCs w:val="20"/>
          <w:lang w:val="en-US"/>
        </w:rPr>
      </w:pPr>
      <w:r w:rsidRPr="006764B9">
        <w:rPr>
          <w:rFonts w:ascii="Bookman Old Style" w:eastAsia="Arial Unicode MS" w:hAnsi="Bookman Old Style" w:cs="Arial Unicode MS"/>
          <w:i/>
          <w:sz w:val="20"/>
          <w:szCs w:val="20"/>
          <w:u w:val="single"/>
          <w:lang w:val="en-US"/>
        </w:rPr>
        <w:t>Notes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  <w:lang w:val="en-US"/>
        </w:rPr>
        <w:t>:</w:t>
      </w:r>
    </w:p>
    <w:p w:rsidR="00F87BC0" w:rsidRPr="006764B9" w:rsidRDefault="00F87BC0" w:rsidP="00F87BC0">
      <w:pPr>
        <w:rPr>
          <w:rFonts w:ascii="Bookman Old Style" w:eastAsia="Arial Unicode MS" w:hAnsi="Bookman Old Style" w:cs="Arial Unicode MS"/>
          <w:i/>
          <w:sz w:val="20"/>
          <w:szCs w:val="20"/>
        </w:rPr>
      </w:pP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1. le sujet du verbe est ‘gap’ singulier, donc ‘has’ ; alors qu’en 2 le sujet est </w:t>
      </w:r>
      <w:r w:rsidR="00C66A10"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inequalities</w:t>
      </w:r>
      <w:proofErr w:type="spellEnd"/>
      <w:r w:rsidR="00C66A10"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 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pluriel donc have 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sym w:font="Wingdings" w:char="F0E8"/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attention aux 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  <w:u w:val="single"/>
        </w:rPr>
        <w:t xml:space="preserve">accords sujet-verbe. </w:t>
      </w:r>
    </w:p>
    <w:p w:rsidR="00C66A10" w:rsidRPr="006764B9" w:rsidRDefault="00C66A10" w:rsidP="00F87BC0">
      <w:pPr>
        <w:rPr>
          <w:rFonts w:ascii="Bookman Old Style" w:eastAsia="Arial Unicode MS" w:hAnsi="Bookman Old Style" w:cs="Arial Unicode MS"/>
          <w:i/>
          <w:sz w:val="20"/>
          <w:szCs w:val="20"/>
        </w:rPr>
      </w:pP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Par ailleurs attention aux confusions 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  <w:u w:val="single"/>
        </w:rPr>
        <w:t>Actif/Passif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en fonction du sens du Verbe ; ici avec 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reduce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’ j’utilise un Passif car le fossé ne réduit tout seul pas mais est réduit par la loi. En revanche en 3 avec 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decrease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’ je reste à l’Actif puisque 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decrease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 signifie ‘diminuer’. </w:t>
      </w:r>
    </w:p>
    <w:p w:rsidR="00C66A10" w:rsidRPr="006764B9" w:rsidRDefault="00C66A10" w:rsidP="00F87BC0">
      <w:pPr>
        <w:rPr>
          <w:rFonts w:ascii="Bookman Old Style" w:eastAsia="Arial Unicode MS" w:hAnsi="Bookman Old Style" w:cs="Arial Unicode MS"/>
          <w:i/>
          <w:sz w:val="20"/>
          <w:szCs w:val="20"/>
        </w:rPr>
      </w:pPr>
    </w:p>
    <w:p w:rsidR="00C66A10" w:rsidRPr="006764B9" w:rsidRDefault="00C66A10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2. je propose également ‘has been 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bridged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’ pour utiliser l’expression ‘to bridge a gap’ </w:t>
      </w:r>
      <w:r w:rsidR="006764B9">
        <w:rPr>
          <w:rFonts w:ascii="Bookman Old Style" w:eastAsia="Arial Unicode MS" w:hAnsi="Bookman Old Style" w:cs="Arial Unicode MS"/>
          <w:i/>
          <w:sz w:val="20"/>
          <w:szCs w:val="20"/>
        </w:rPr>
        <w:t>(au passif également)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; mais je l’atténue avec 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partly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’. </w:t>
      </w:r>
    </w:p>
    <w:p w:rsidR="00C66A10" w:rsidRPr="006764B9" w:rsidRDefault="00C66A10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</w:p>
    <w:p w:rsidR="006764B9" w:rsidRDefault="00C66A10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4. </w:t>
      </w:r>
      <w:r w:rsidR="006764B9"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‘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as MANY 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women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as men</w:t>
      </w:r>
      <w:r w:rsidR="006764B9"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 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: j’ai toujours besoin d’un adjectif entre les 2 “as” car à la base </w:t>
      </w:r>
      <w:r w:rsidR="006764B9"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, </w:t>
      </w:r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comme pour tout comparatif, celui-ci se fait sur un adjectif (ex : as 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tall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as me »). Donc je dois obligatoirement avoir un adjectif de quantité ou quantifieur ici ; et c’est 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many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’ puisque ‘</w:t>
      </w:r>
      <w:proofErr w:type="spellStart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women</w:t>
      </w:r>
      <w:proofErr w:type="spellEnd"/>
      <w:r w:rsidRPr="006764B9">
        <w:rPr>
          <w:rFonts w:ascii="Bookman Old Style" w:eastAsia="Arial Unicode MS" w:hAnsi="Bookman Old Style" w:cs="Arial Unicode MS"/>
          <w:i/>
          <w:sz w:val="20"/>
          <w:szCs w:val="20"/>
        </w:rPr>
        <w:t>’ est pluriel.</w:t>
      </w:r>
    </w:p>
    <w:p w:rsidR="006764B9" w:rsidRDefault="006764B9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</w:p>
    <w:p w:rsidR="00C66A10" w:rsidRDefault="006764B9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5. ‘to appoint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sby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/ to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be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appointed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 : nommer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qn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/être nommé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à 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un poste, une fonction. </w:t>
      </w:r>
      <w:r w:rsidR="00C66A10" w:rsidRPr="006764B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</w:t>
      </w:r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‘to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nominate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 est à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reserver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 pour un prix, une récompense (an 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award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). </w:t>
      </w:r>
    </w:p>
    <w:p w:rsidR="006764B9" w:rsidRDefault="006764B9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</w:p>
    <w:p w:rsidR="006764B9" w:rsidRPr="006764B9" w:rsidRDefault="006764B9" w:rsidP="00C66A10">
      <w:pPr>
        <w:rPr>
          <w:rFonts w:ascii="Bookman Old Style" w:eastAsia="Arial Unicode MS" w:hAnsi="Bookman Old Style" w:cs="Arial Unicode MS"/>
          <w:i/>
          <w:sz w:val="20"/>
          <w:szCs w:val="20"/>
        </w:rPr>
      </w:pPr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6. </w:t>
      </w:r>
      <w:r w:rsidR="0054264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il faut dire soit </w:t>
      </w:r>
      <w:r>
        <w:rPr>
          <w:rFonts w:ascii="Bookman Old Style" w:eastAsia="Arial Unicode MS" w:hAnsi="Bookman Old Style" w:cs="Arial Unicode MS"/>
          <w:i/>
          <w:sz w:val="20"/>
          <w:szCs w:val="20"/>
        </w:rPr>
        <w:t>‘</w:t>
      </w:r>
      <w:proofErr w:type="spellStart"/>
      <w:r>
        <w:rPr>
          <w:rFonts w:ascii="Bookman Old Style" w:eastAsia="Arial Unicode MS" w:hAnsi="Bookman Old Style" w:cs="Arial Unicode MS"/>
          <w:i/>
          <w:sz w:val="20"/>
          <w:szCs w:val="20"/>
        </w:rPr>
        <w:t>Southern</w:t>
      </w:r>
      <w:proofErr w:type="spellEnd"/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 Europe’ </w:t>
      </w:r>
      <w:r w:rsidR="00542649">
        <w:rPr>
          <w:rFonts w:ascii="Bookman Old Style" w:eastAsia="Arial Unicode MS" w:hAnsi="Bookman Old Style" w:cs="Arial Unicode MS"/>
          <w:i/>
          <w:sz w:val="20"/>
          <w:szCs w:val="20"/>
        </w:rPr>
        <w:t>où ‘</w:t>
      </w:r>
      <w:proofErr w:type="spellStart"/>
      <w:r w:rsidR="00542649">
        <w:rPr>
          <w:rFonts w:ascii="Bookman Old Style" w:eastAsia="Arial Unicode MS" w:hAnsi="Bookman Old Style" w:cs="Arial Unicode MS"/>
          <w:i/>
          <w:sz w:val="20"/>
          <w:szCs w:val="20"/>
        </w:rPr>
        <w:t>Southern</w:t>
      </w:r>
      <w:proofErr w:type="spellEnd"/>
      <w:r w:rsidR="0054264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’ est un adjectif qualifiant Europe soit </w:t>
      </w:r>
      <w:r>
        <w:rPr>
          <w:rFonts w:ascii="Bookman Old Style" w:eastAsia="Arial Unicode MS" w:hAnsi="Bookman Old Style" w:cs="Arial Unicode MS"/>
          <w:i/>
          <w:sz w:val="20"/>
          <w:szCs w:val="20"/>
        </w:rPr>
        <w:t xml:space="preserve"> ‘the South</w:t>
      </w:r>
      <w:r w:rsidR="0054264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</w:t>
      </w:r>
      <w:r>
        <w:rPr>
          <w:rFonts w:ascii="Bookman Old Style" w:eastAsia="Arial Unicode MS" w:hAnsi="Bookman Old Style" w:cs="Arial Unicode MS"/>
          <w:i/>
          <w:sz w:val="20"/>
          <w:szCs w:val="20"/>
        </w:rPr>
        <w:t>of Europe’</w:t>
      </w:r>
      <w:r w:rsidR="00542649">
        <w:rPr>
          <w:rFonts w:ascii="Bookman Old Style" w:eastAsia="Arial Unicode MS" w:hAnsi="Bookman Old Style" w:cs="Arial Unicode MS"/>
          <w:i/>
          <w:sz w:val="20"/>
          <w:szCs w:val="20"/>
        </w:rPr>
        <w:t xml:space="preserve"> où South est un nom suivi d’un complément de nom. </w:t>
      </w:r>
    </w:p>
    <w:p w:rsidR="00C66A10" w:rsidRDefault="00C66A10" w:rsidP="00542649"/>
    <w:p w:rsidR="00542649" w:rsidRPr="006217A3" w:rsidRDefault="00542649" w:rsidP="00542649">
      <w:pPr>
        <w:rPr>
          <w:color w:val="4472C4" w:themeColor="accent1"/>
          <w:lang w:val="en-US"/>
        </w:rPr>
      </w:pPr>
      <w:r w:rsidRPr="006217A3">
        <w:rPr>
          <w:color w:val="4472C4" w:themeColor="accent1"/>
          <w:lang w:val="en-US"/>
        </w:rPr>
        <w:t>2. The wage issue remains</w:t>
      </w:r>
      <w:r w:rsidRPr="006217A3">
        <w:rPr>
          <w:color w:val="4472C4" w:themeColor="accent1"/>
          <w:vertAlign w:val="superscript"/>
          <w:lang w:val="en-US"/>
        </w:rPr>
        <w:t>1</w:t>
      </w:r>
      <w:r w:rsidRPr="006217A3">
        <w:rPr>
          <w:color w:val="4472C4" w:themeColor="accent1"/>
          <w:lang w:val="en-US"/>
        </w:rPr>
        <w:t xml:space="preserve"> central / critical since</w:t>
      </w:r>
      <w:r w:rsidRPr="006217A3">
        <w:rPr>
          <w:color w:val="4472C4" w:themeColor="accent1"/>
          <w:vertAlign w:val="superscript"/>
          <w:lang w:val="en-US"/>
        </w:rPr>
        <w:t>2</w:t>
      </w:r>
      <w:r w:rsidRPr="006217A3">
        <w:rPr>
          <w:color w:val="4472C4" w:themeColor="accent1"/>
          <w:lang w:val="en-US"/>
        </w:rPr>
        <w:t xml:space="preserve"> women earn on average 18% less than their male counterparts in private companies and only very few of them</w:t>
      </w:r>
      <w:r w:rsidRPr="006217A3">
        <w:rPr>
          <w:color w:val="4472C4" w:themeColor="accent1"/>
          <w:vertAlign w:val="superscript"/>
          <w:lang w:val="en-US"/>
        </w:rPr>
        <w:t>3</w:t>
      </w:r>
      <w:r w:rsidRPr="006217A3">
        <w:rPr>
          <w:color w:val="4472C4" w:themeColor="accent1"/>
          <w:lang w:val="en-US"/>
        </w:rPr>
        <w:t xml:space="preserve"> hold top jobs // hold/have got senior positions</w:t>
      </w:r>
      <w:r w:rsidRPr="006217A3">
        <w:rPr>
          <w:color w:val="4472C4" w:themeColor="accent1"/>
          <w:vertAlign w:val="superscript"/>
          <w:lang w:val="en-US"/>
        </w:rPr>
        <w:t>4</w:t>
      </w:r>
      <w:r w:rsidRPr="006217A3">
        <w:rPr>
          <w:color w:val="4472C4" w:themeColor="accent1"/>
          <w:lang w:val="en-US"/>
        </w:rPr>
        <w:t xml:space="preserve"> in the corporate ladder. What a terrible waste of competences</w:t>
      </w:r>
      <w:r w:rsidR="002060EC" w:rsidRPr="006217A3">
        <w:rPr>
          <w:color w:val="4472C4" w:themeColor="accent1"/>
          <w:vertAlign w:val="superscript"/>
          <w:lang w:val="en-US"/>
        </w:rPr>
        <w:t>5</w:t>
      </w:r>
      <w:r w:rsidRPr="006217A3">
        <w:rPr>
          <w:color w:val="4472C4" w:themeColor="accent1"/>
          <w:lang w:val="en-US"/>
        </w:rPr>
        <w:t xml:space="preserve"> ! </w:t>
      </w:r>
    </w:p>
    <w:p w:rsidR="002060EC" w:rsidRDefault="002060EC" w:rsidP="00542649">
      <w:pPr>
        <w:rPr>
          <w:lang w:val="en-US"/>
        </w:rPr>
      </w:pPr>
    </w:p>
    <w:p w:rsidR="002060EC" w:rsidRDefault="002060EC" w:rsidP="00542649">
      <w:pPr>
        <w:rPr>
          <w:rFonts w:ascii="Bookman Old Style" w:hAnsi="Bookman Old Style"/>
          <w:i/>
          <w:sz w:val="20"/>
          <w:szCs w:val="20"/>
          <w:u w:val="single"/>
          <w:lang w:val="en-US"/>
        </w:rPr>
      </w:pPr>
      <w:r w:rsidRPr="00653448">
        <w:rPr>
          <w:rFonts w:ascii="Bookman Old Style" w:hAnsi="Bookman Old Style"/>
          <w:i/>
          <w:sz w:val="20"/>
          <w:szCs w:val="20"/>
          <w:u w:val="single"/>
          <w:lang w:val="en-US"/>
        </w:rPr>
        <w:t>Notes</w:t>
      </w:r>
    </w:p>
    <w:p w:rsidR="00653448" w:rsidRDefault="00653448" w:rsidP="00653448">
      <w:pPr>
        <w:rPr>
          <w:rFonts w:ascii="Bookman Old Style" w:hAnsi="Bookman Old Style"/>
          <w:i/>
          <w:sz w:val="20"/>
          <w:szCs w:val="20"/>
        </w:rPr>
      </w:pPr>
      <w:r w:rsidRPr="00E7433F">
        <w:rPr>
          <w:rFonts w:ascii="Bookman Old Style" w:hAnsi="Bookman Old Style"/>
          <w:i/>
          <w:sz w:val="20"/>
          <w:szCs w:val="20"/>
        </w:rPr>
        <w:t xml:space="preserve">1. </w:t>
      </w:r>
      <w:r w:rsidR="00E7433F" w:rsidRPr="00E7433F">
        <w:rPr>
          <w:rFonts w:ascii="Bookman Old Style" w:hAnsi="Bookman Old Style"/>
          <w:i/>
          <w:sz w:val="20"/>
          <w:szCs w:val="20"/>
        </w:rPr>
        <w:t>préférez ‘</w:t>
      </w:r>
      <w:proofErr w:type="spellStart"/>
      <w:r w:rsidR="00E7433F" w:rsidRPr="00E7433F">
        <w:rPr>
          <w:rFonts w:ascii="Bookman Old Style" w:hAnsi="Bookman Old Style"/>
          <w:i/>
          <w:sz w:val="20"/>
          <w:szCs w:val="20"/>
        </w:rPr>
        <w:t>remain</w:t>
      </w:r>
      <w:proofErr w:type="spellEnd"/>
      <w:r w:rsidR="00E7433F" w:rsidRPr="00E7433F">
        <w:rPr>
          <w:rFonts w:ascii="Bookman Old Style" w:hAnsi="Bookman Old Style"/>
          <w:i/>
          <w:sz w:val="20"/>
          <w:szCs w:val="20"/>
        </w:rPr>
        <w:t>’ à ‘</w:t>
      </w:r>
      <w:proofErr w:type="spellStart"/>
      <w:r w:rsidR="00E7433F" w:rsidRPr="00E7433F">
        <w:rPr>
          <w:rFonts w:ascii="Bookman Old Style" w:hAnsi="Bookman Old Style"/>
          <w:i/>
          <w:sz w:val="20"/>
          <w:szCs w:val="20"/>
        </w:rPr>
        <w:t>stay</w:t>
      </w:r>
      <w:proofErr w:type="spellEnd"/>
      <w:r w:rsidR="00E7433F" w:rsidRPr="00E7433F">
        <w:rPr>
          <w:rFonts w:ascii="Bookman Old Style" w:hAnsi="Bookman Old Style"/>
          <w:i/>
          <w:sz w:val="20"/>
          <w:szCs w:val="20"/>
        </w:rPr>
        <w:t xml:space="preserve">’ </w:t>
      </w:r>
      <w:r w:rsidR="00E7433F">
        <w:rPr>
          <w:rFonts w:ascii="Bookman Old Style" w:hAnsi="Bookman Old Style"/>
          <w:i/>
          <w:sz w:val="20"/>
          <w:szCs w:val="20"/>
        </w:rPr>
        <w:t xml:space="preserve">pour ‘demeurer’ ou lorsque ‘rester’ a le sens de ‘demeurer’. </w:t>
      </w:r>
    </w:p>
    <w:p w:rsidR="00E7433F" w:rsidRDefault="00E7433F" w:rsidP="00653448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2. ‘puisque’ est traduit par ‘</w:t>
      </w:r>
      <w:proofErr w:type="spellStart"/>
      <w:r>
        <w:rPr>
          <w:rFonts w:ascii="Bookman Old Style" w:hAnsi="Bookman Old Style"/>
          <w:i/>
          <w:sz w:val="20"/>
          <w:szCs w:val="20"/>
        </w:rPr>
        <w:t>since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’ ; ‘as’ a le sens de ‘comme’ (ex : ‘as </w:t>
      </w:r>
      <w:proofErr w:type="spellStart"/>
      <w:r>
        <w:rPr>
          <w:rFonts w:ascii="Bookman Old Style" w:hAnsi="Bookman Old Style"/>
          <w:i/>
          <w:sz w:val="20"/>
          <w:szCs w:val="20"/>
        </w:rPr>
        <w:t>you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know,…’ )</w:t>
      </w:r>
    </w:p>
    <w:p w:rsidR="009542E3" w:rsidRDefault="006217A3" w:rsidP="00653448">
      <w:pPr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3. attention à la confusion et au contresens entre ‘a few ‘ et ‘few’ (</w:t>
      </w:r>
      <w:proofErr w:type="spellStart"/>
      <w:r>
        <w:rPr>
          <w:rFonts w:ascii="Bookman Old Style" w:hAnsi="Bookman Old Style"/>
          <w:i/>
          <w:sz w:val="20"/>
          <w:szCs w:val="20"/>
        </w:rPr>
        <w:t>cf</w:t>
      </w:r>
      <w:proofErr w:type="spellEnd"/>
      <w:r>
        <w:rPr>
          <w:rFonts w:ascii="Bookman Old Style" w:hAnsi="Bookman Old Style"/>
          <w:i/>
          <w:sz w:val="20"/>
          <w:szCs w:val="20"/>
        </w:rPr>
        <w:t xml:space="preserve"> cours). </w:t>
      </w:r>
    </w:p>
    <w:p w:rsidR="006217A3" w:rsidRDefault="006217A3" w:rsidP="00653448">
      <w:pPr>
        <w:rPr>
          <w:rFonts w:ascii="Bookman Old Style" w:hAnsi="Bookman Old Style"/>
          <w:i/>
          <w:sz w:val="20"/>
          <w:szCs w:val="20"/>
          <w:lang w:val="en-US"/>
        </w:rPr>
      </w:pPr>
      <w:r w:rsidRPr="006217A3">
        <w:rPr>
          <w:rFonts w:ascii="Bookman Old Style" w:hAnsi="Bookman Old Style"/>
          <w:i/>
          <w:sz w:val="20"/>
          <w:szCs w:val="20"/>
          <w:lang w:val="en-US"/>
        </w:rPr>
        <w:t>4. Vocab : to hold a po</w:t>
      </w:r>
      <w:r>
        <w:rPr>
          <w:rFonts w:ascii="Bookman Old Style" w:hAnsi="Bookman Old Style"/>
          <w:i/>
          <w:sz w:val="20"/>
          <w:szCs w:val="20"/>
          <w:lang w:val="en-US"/>
        </w:rPr>
        <w:t xml:space="preserve">sition / to hold office = </w:t>
      </w:r>
      <w:proofErr w:type="spellStart"/>
      <w:r>
        <w:rPr>
          <w:rFonts w:ascii="Bookman Old Style" w:hAnsi="Bookman Old Style"/>
          <w:i/>
          <w:sz w:val="20"/>
          <w:szCs w:val="20"/>
          <w:lang w:val="en-US"/>
        </w:rPr>
        <w:t>occuper</w:t>
      </w:r>
      <w:proofErr w:type="spellEnd"/>
      <w:r>
        <w:rPr>
          <w:rFonts w:ascii="Bookman Old Style" w:hAnsi="Bookman Old Style"/>
          <w:i/>
          <w:sz w:val="20"/>
          <w:szCs w:val="20"/>
          <w:lang w:val="en-US"/>
        </w:rPr>
        <w:t xml:space="preserve"> un poste/</w:t>
      </w:r>
      <w:proofErr w:type="spellStart"/>
      <w:r>
        <w:rPr>
          <w:rFonts w:ascii="Bookman Old Style" w:hAnsi="Bookman Old Style"/>
          <w:i/>
          <w:sz w:val="20"/>
          <w:szCs w:val="20"/>
          <w:lang w:val="en-US"/>
        </w:rPr>
        <w:t>une</w:t>
      </w:r>
      <w:proofErr w:type="spellEnd"/>
      <w:r>
        <w:rPr>
          <w:rFonts w:ascii="Bookman Old Style" w:hAnsi="Bookman Old Style"/>
          <w:i/>
          <w:sz w:val="2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i/>
          <w:sz w:val="20"/>
          <w:szCs w:val="20"/>
          <w:lang w:val="en-US"/>
        </w:rPr>
        <w:t>fonction</w:t>
      </w:r>
      <w:proofErr w:type="spellEnd"/>
      <w:r>
        <w:rPr>
          <w:rFonts w:ascii="Bookman Old Style" w:hAnsi="Bookman Old Style"/>
          <w:i/>
          <w:sz w:val="20"/>
          <w:szCs w:val="20"/>
          <w:lang w:val="en-US"/>
        </w:rPr>
        <w:t xml:space="preserve">. </w:t>
      </w:r>
    </w:p>
    <w:p w:rsidR="006217A3" w:rsidRPr="006217A3" w:rsidRDefault="006217A3" w:rsidP="00653448">
      <w:pPr>
        <w:rPr>
          <w:rFonts w:ascii="Bookman Old Style" w:hAnsi="Bookman Old Style"/>
          <w:i/>
          <w:sz w:val="20"/>
          <w:szCs w:val="20"/>
          <w:lang w:val="en-US"/>
        </w:rPr>
      </w:pPr>
      <w:r>
        <w:rPr>
          <w:rFonts w:ascii="Bookman Old Style" w:hAnsi="Bookman Old Style"/>
          <w:i/>
          <w:sz w:val="20"/>
          <w:szCs w:val="20"/>
          <w:lang w:val="en-US"/>
        </w:rPr>
        <w:t xml:space="preserve">5. Expression ‘What a + nom </w:t>
      </w:r>
      <w:proofErr w:type="spellStart"/>
      <w:r>
        <w:rPr>
          <w:rFonts w:ascii="Bookman Old Style" w:hAnsi="Bookman Old Style"/>
          <w:i/>
          <w:sz w:val="20"/>
          <w:szCs w:val="20"/>
          <w:lang w:val="en-US"/>
        </w:rPr>
        <w:t>singulier</w:t>
      </w:r>
      <w:proofErr w:type="spellEnd"/>
      <w:r>
        <w:rPr>
          <w:rFonts w:ascii="Bookman Old Style" w:hAnsi="Bookman Old Style"/>
          <w:i/>
          <w:sz w:val="20"/>
          <w:szCs w:val="20"/>
          <w:lang w:val="en-US"/>
        </w:rPr>
        <w:t>’. Ex: what a shame ! / what an interesting project !</w:t>
      </w:r>
    </w:p>
    <w:p w:rsidR="00E7433F" w:rsidRDefault="00E7433F" w:rsidP="00653448">
      <w:pPr>
        <w:rPr>
          <w:rFonts w:ascii="Bookman Old Style" w:hAnsi="Bookman Old Style"/>
          <w:i/>
          <w:sz w:val="20"/>
          <w:szCs w:val="20"/>
          <w:lang w:val="en-US"/>
        </w:rPr>
      </w:pPr>
    </w:p>
    <w:p w:rsidR="006217A3" w:rsidRDefault="006217A3" w:rsidP="00653448">
      <w:pPr>
        <w:rPr>
          <w:rFonts w:cstheme="minorHAnsi"/>
          <w:i/>
          <w:lang w:val="en-US"/>
        </w:rPr>
      </w:pPr>
    </w:p>
    <w:p w:rsidR="00896B11" w:rsidRPr="00E8421D" w:rsidRDefault="006217A3" w:rsidP="00653448">
      <w:pPr>
        <w:rPr>
          <w:rFonts w:cstheme="minorHAnsi"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 xml:space="preserve">3. </w:t>
      </w:r>
      <w:r w:rsidR="00963DD7" w:rsidRPr="00E8421D">
        <w:rPr>
          <w:rFonts w:cstheme="minorHAnsi"/>
          <w:color w:val="4472C4" w:themeColor="accent1"/>
          <w:lang w:val="en-US"/>
        </w:rPr>
        <w:t>Time has come/ It’s time for this kind of discrimination to disappear/to stop/ to be eliminated</w:t>
      </w:r>
      <w:r w:rsidR="00896B11" w:rsidRPr="00E8421D">
        <w:rPr>
          <w:rFonts w:cstheme="minorHAnsi"/>
          <w:color w:val="4472C4" w:themeColor="accent1"/>
          <w:vertAlign w:val="superscript"/>
          <w:lang w:val="en-US"/>
        </w:rPr>
        <w:t>1</w:t>
      </w:r>
      <w:r w:rsidR="00963DD7" w:rsidRPr="00E8421D">
        <w:rPr>
          <w:rFonts w:cstheme="minorHAnsi"/>
          <w:color w:val="4472C4" w:themeColor="accent1"/>
          <w:lang w:val="en-US"/>
        </w:rPr>
        <w:t>// It’s time to put an end</w:t>
      </w:r>
      <w:r w:rsidR="00896B11" w:rsidRPr="00E8421D">
        <w:rPr>
          <w:rFonts w:cstheme="minorHAnsi"/>
          <w:color w:val="4472C4" w:themeColor="accent1"/>
          <w:vertAlign w:val="superscript"/>
          <w:lang w:val="en-US"/>
        </w:rPr>
        <w:t>2</w:t>
      </w:r>
      <w:r w:rsidR="00963DD7" w:rsidRPr="00E8421D">
        <w:rPr>
          <w:rFonts w:cstheme="minorHAnsi"/>
          <w:color w:val="4472C4" w:themeColor="accent1"/>
          <w:lang w:val="en-US"/>
        </w:rPr>
        <w:t xml:space="preserve"> to this kind of discrimination</w:t>
      </w:r>
      <w:r w:rsidR="00E9132E" w:rsidRPr="00E8421D">
        <w:rPr>
          <w:rFonts w:cstheme="minorHAnsi"/>
          <w:color w:val="4472C4" w:themeColor="accent1"/>
          <w:lang w:val="en-US"/>
        </w:rPr>
        <w:t xml:space="preserve"> </w:t>
      </w:r>
      <w:r w:rsidR="00896B11" w:rsidRPr="00E8421D">
        <w:rPr>
          <w:rFonts w:cstheme="minorHAnsi"/>
          <w:color w:val="4472C4" w:themeColor="accent1"/>
          <w:lang w:val="en-US"/>
        </w:rPr>
        <w:t>... (segment 1)</w:t>
      </w:r>
    </w:p>
    <w:p w:rsidR="00896B11" w:rsidRPr="00E8421D" w:rsidRDefault="00E9132E" w:rsidP="00653448">
      <w:pPr>
        <w:rPr>
          <w:rFonts w:cstheme="minorHAnsi"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>because/since/given that</w:t>
      </w:r>
      <w:r w:rsidR="00896B11" w:rsidRPr="00E8421D">
        <w:rPr>
          <w:rFonts w:cstheme="minorHAnsi"/>
          <w:color w:val="4472C4" w:themeColor="accent1"/>
          <w:vertAlign w:val="superscript"/>
          <w:lang w:val="en-US"/>
        </w:rPr>
        <w:t>3</w:t>
      </w:r>
      <w:r w:rsidRPr="00E8421D">
        <w:rPr>
          <w:rFonts w:cstheme="minorHAnsi"/>
          <w:color w:val="4472C4" w:themeColor="accent1"/>
          <w:lang w:val="en-US"/>
        </w:rPr>
        <w:t xml:space="preserve"> there is obviously nothing to justify / nothing that can justify such a pay gap; </w:t>
      </w:r>
      <w:r w:rsidR="00896B11" w:rsidRPr="00E8421D">
        <w:rPr>
          <w:rFonts w:cstheme="minorHAnsi"/>
          <w:color w:val="4472C4" w:themeColor="accent1"/>
          <w:lang w:val="en-US"/>
        </w:rPr>
        <w:t>(segment 2)</w:t>
      </w:r>
    </w:p>
    <w:p w:rsidR="00896B11" w:rsidRPr="00E8421D" w:rsidRDefault="00E9132E" w:rsidP="00653448">
      <w:pPr>
        <w:rPr>
          <w:rFonts w:cstheme="minorHAnsi"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>it may</w:t>
      </w:r>
      <w:r w:rsidR="00474B09" w:rsidRPr="00E8421D">
        <w:rPr>
          <w:rFonts w:cstheme="minorHAnsi"/>
          <w:color w:val="4472C4" w:themeColor="accent1"/>
          <w:lang w:val="en-US"/>
        </w:rPr>
        <w:t>/could</w:t>
      </w:r>
      <w:r w:rsidRPr="00E8421D">
        <w:rPr>
          <w:rFonts w:cstheme="minorHAnsi"/>
          <w:color w:val="4472C4" w:themeColor="accent1"/>
          <w:lang w:val="en-US"/>
        </w:rPr>
        <w:t xml:space="preserve"> be just / maybe it is</w:t>
      </w:r>
      <w:r w:rsidR="00E8421D" w:rsidRPr="00E8421D">
        <w:rPr>
          <w:rFonts w:cstheme="minorHAnsi"/>
          <w:color w:val="4472C4" w:themeColor="accent1"/>
          <w:vertAlign w:val="superscript"/>
          <w:lang w:val="en-US"/>
        </w:rPr>
        <w:t>4</w:t>
      </w:r>
      <w:r w:rsidRPr="00E8421D">
        <w:rPr>
          <w:rFonts w:cstheme="minorHAnsi"/>
          <w:color w:val="4472C4" w:themeColor="accent1"/>
          <w:lang w:val="en-US"/>
        </w:rPr>
        <w:t xml:space="preserve"> just a matter of deep-rooted / deeply rooted</w:t>
      </w:r>
      <w:r w:rsidR="00896B11" w:rsidRPr="00E8421D">
        <w:rPr>
          <w:rFonts w:cstheme="minorHAnsi"/>
          <w:color w:val="4472C4" w:themeColor="accent1"/>
          <w:lang w:val="en-US"/>
        </w:rPr>
        <w:t xml:space="preserve"> / deeply anchored</w:t>
      </w:r>
      <w:r w:rsidR="00E8421D" w:rsidRPr="00E8421D">
        <w:rPr>
          <w:rFonts w:cstheme="minorHAnsi"/>
          <w:color w:val="4472C4" w:themeColor="accent1"/>
          <w:vertAlign w:val="superscript"/>
          <w:lang w:val="en-US"/>
        </w:rPr>
        <w:t>5</w:t>
      </w:r>
      <w:r w:rsidRPr="00E8421D">
        <w:rPr>
          <w:rFonts w:cstheme="minorHAnsi"/>
          <w:color w:val="4472C4" w:themeColor="accent1"/>
          <w:lang w:val="en-US"/>
        </w:rPr>
        <w:t xml:space="preserve"> prejudices / bias / biases</w:t>
      </w:r>
      <w:r w:rsidR="00E8421D" w:rsidRPr="00E8421D">
        <w:rPr>
          <w:rFonts w:cstheme="minorHAnsi"/>
          <w:color w:val="4472C4" w:themeColor="accent1"/>
          <w:vertAlign w:val="superscript"/>
          <w:lang w:val="en-US"/>
        </w:rPr>
        <w:t>6</w:t>
      </w:r>
      <w:r w:rsidR="00896B11" w:rsidRPr="00E8421D">
        <w:rPr>
          <w:rFonts w:cstheme="minorHAnsi"/>
          <w:color w:val="4472C4" w:themeColor="accent1"/>
          <w:lang w:val="en-US"/>
        </w:rPr>
        <w:t>... (segment 3)</w:t>
      </w:r>
    </w:p>
    <w:p w:rsidR="006217A3" w:rsidRPr="00E8421D" w:rsidRDefault="00896B11" w:rsidP="00653448">
      <w:pPr>
        <w:rPr>
          <w:rFonts w:cstheme="minorHAnsi"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>...</w:t>
      </w:r>
      <w:r w:rsidR="00E8421D" w:rsidRPr="00E8421D">
        <w:rPr>
          <w:rFonts w:cstheme="minorHAnsi"/>
          <w:color w:val="4472C4" w:themeColor="accent1"/>
          <w:vertAlign w:val="superscript"/>
          <w:lang w:val="en-US"/>
        </w:rPr>
        <w:t>7</w:t>
      </w:r>
      <w:r w:rsidR="00E9132E" w:rsidRPr="00E8421D">
        <w:rPr>
          <w:rFonts w:cstheme="minorHAnsi"/>
          <w:color w:val="4472C4" w:themeColor="accent1"/>
          <w:lang w:val="en-US"/>
        </w:rPr>
        <w:t>that stop(s)/prevent(s)/keep(s) women from rising to/accessing/having access to ...</w:t>
      </w:r>
    </w:p>
    <w:p w:rsidR="00E9132E" w:rsidRPr="00E8421D" w:rsidRDefault="00896B11" w:rsidP="00653448">
      <w:pPr>
        <w:rPr>
          <w:rFonts w:cstheme="minorHAnsi"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>...</w:t>
      </w:r>
      <w:r w:rsidR="00E9132E" w:rsidRPr="00E8421D">
        <w:rPr>
          <w:rFonts w:cstheme="minorHAnsi"/>
          <w:color w:val="4472C4" w:themeColor="accent1"/>
          <w:lang w:val="en-US"/>
        </w:rPr>
        <w:t>that make(s) it impossible for women to access/to rise to/to have access to</w:t>
      </w:r>
      <w:r w:rsidRPr="00E8421D">
        <w:rPr>
          <w:rFonts w:cstheme="minorHAnsi"/>
          <w:color w:val="4472C4" w:themeColor="accent1"/>
          <w:lang w:val="en-US"/>
        </w:rPr>
        <w:t>/to obtain</w:t>
      </w:r>
      <w:r w:rsidR="00E9132E" w:rsidRPr="00E8421D">
        <w:rPr>
          <w:rFonts w:cstheme="minorHAnsi"/>
          <w:color w:val="4472C4" w:themeColor="accent1"/>
          <w:lang w:val="en-US"/>
        </w:rPr>
        <w:t xml:space="preserve"> ...</w:t>
      </w:r>
    </w:p>
    <w:p w:rsidR="00E9132E" w:rsidRPr="00E8421D" w:rsidRDefault="00E9132E" w:rsidP="00653448">
      <w:pPr>
        <w:rPr>
          <w:rFonts w:cstheme="minorHAnsi"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 xml:space="preserve">top professional jobs/positions // senior manager positions // senior executive positions. </w:t>
      </w:r>
    </w:p>
    <w:p w:rsidR="00E9132E" w:rsidRPr="00E8421D" w:rsidRDefault="00896B11" w:rsidP="00653448">
      <w:pPr>
        <w:rPr>
          <w:rFonts w:ascii="Bookman Old Style" w:hAnsi="Bookman Old Style" w:cstheme="minorHAnsi"/>
          <w:i/>
          <w:color w:val="4472C4" w:themeColor="accent1"/>
          <w:lang w:val="en-US"/>
        </w:rPr>
      </w:pPr>
      <w:r w:rsidRPr="00E8421D">
        <w:rPr>
          <w:rFonts w:cstheme="minorHAnsi"/>
          <w:color w:val="4472C4" w:themeColor="accent1"/>
          <w:lang w:val="en-US"/>
        </w:rPr>
        <w:t xml:space="preserve"> </w:t>
      </w:r>
    </w:p>
    <w:p w:rsidR="00896B11" w:rsidRDefault="00896B11" w:rsidP="00653448">
      <w:pPr>
        <w:rPr>
          <w:rFonts w:ascii="Bookman Old Style" w:hAnsi="Bookman Old Style" w:cstheme="minorHAnsi"/>
          <w:i/>
          <w:sz w:val="20"/>
          <w:szCs w:val="20"/>
          <w:lang w:val="en-US"/>
        </w:rPr>
      </w:pPr>
      <w:r w:rsidRPr="00896B11">
        <w:rPr>
          <w:rFonts w:ascii="Bookman Old Style" w:hAnsi="Bookman Old Style" w:cstheme="minorHAnsi"/>
          <w:i/>
          <w:sz w:val="20"/>
          <w:szCs w:val="20"/>
          <w:lang w:val="en-US"/>
        </w:rPr>
        <w:t>Notes</w:t>
      </w:r>
    </w:p>
    <w:p w:rsidR="00896B11" w:rsidRPr="00896B11" w:rsidRDefault="00896B11" w:rsidP="00896B11">
      <w:pPr>
        <w:rPr>
          <w:rFonts w:ascii="Bookman Old Style" w:hAnsi="Bookman Old Style" w:cstheme="minorHAnsi"/>
          <w:i/>
          <w:sz w:val="20"/>
          <w:szCs w:val="20"/>
        </w:rPr>
      </w:pPr>
      <w:r w:rsidRPr="00896B11">
        <w:rPr>
          <w:rFonts w:ascii="Bookman Old Style" w:hAnsi="Bookman Old Style" w:cstheme="minorHAnsi"/>
          <w:i/>
          <w:sz w:val="20"/>
          <w:szCs w:val="20"/>
        </w:rPr>
        <w:lastRenderedPageBreak/>
        <w:t>1</w:t>
      </w:r>
      <w:r w:rsidR="00E8421D">
        <w:rPr>
          <w:rFonts w:ascii="Bookman Old Style" w:hAnsi="Bookman Old Style" w:cstheme="minorHAnsi"/>
          <w:i/>
          <w:sz w:val="20"/>
          <w:szCs w:val="20"/>
        </w:rPr>
        <w:t>&amp;2</w:t>
      </w:r>
      <w:r w:rsidRPr="00896B11">
        <w:rPr>
          <w:rFonts w:ascii="Bookman Old Style" w:hAnsi="Bookman Old Style" w:cstheme="minorHAnsi"/>
          <w:i/>
          <w:sz w:val="20"/>
          <w:szCs w:val="20"/>
        </w:rPr>
        <w:t xml:space="preserve">. dans le premier segment, </w:t>
      </w:r>
      <w:r>
        <w:rPr>
          <w:rFonts w:ascii="Bookman Old Style" w:hAnsi="Bookman Old Style" w:cstheme="minorHAnsi"/>
          <w:i/>
          <w:sz w:val="20"/>
          <w:szCs w:val="20"/>
        </w:rPr>
        <w:t xml:space="preserve">pour traduire ‘il est temps </w:t>
      </w:r>
      <w:r w:rsidRPr="00474B09">
        <w:rPr>
          <w:rFonts w:ascii="Bookman Old Style" w:hAnsi="Bookman Old Style" w:cstheme="minorHAnsi"/>
          <w:b/>
          <w:i/>
          <w:sz w:val="20"/>
          <w:szCs w:val="20"/>
        </w:rPr>
        <w:t>que’</w:t>
      </w:r>
      <w:r w:rsidR="00474B09">
        <w:rPr>
          <w:rFonts w:ascii="Bookman Old Style" w:hAnsi="Bookman Old Style" w:cstheme="minorHAnsi"/>
          <w:i/>
          <w:sz w:val="20"/>
          <w:szCs w:val="20"/>
        </w:rPr>
        <w:t>,</w:t>
      </w:r>
      <w:r>
        <w:rPr>
          <w:rFonts w:ascii="Bookman Old Style" w:hAnsi="Bookman Old Style" w:cstheme="minorHAnsi"/>
          <w:i/>
          <w:sz w:val="20"/>
          <w:szCs w:val="20"/>
        </w:rPr>
        <w:t xml:space="preserve"> une</w:t>
      </w:r>
      <w:r w:rsidRPr="00896B11">
        <w:rPr>
          <w:rFonts w:ascii="Bookman Old Style" w:hAnsi="Bookman Old Style" w:cstheme="minorHAnsi"/>
          <w:i/>
          <w:sz w:val="20"/>
          <w:szCs w:val="20"/>
        </w:rPr>
        <w:t xml:space="preserve"> co</w:t>
      </w:r>
      <w:r>
        <w:rPr>
          <w:rFonts w:ascii="Bookman Old Style" w:hAnsi="Bookman Old Style" w:cstheme="minorHAnsi"/>
          <w:i/>
          <w:sz w:val="20"/>
          <w:szCs w:val="20"/>
        </w:rPr>
        <w:t xml:space="preserve">nstruction </w:t>
      </w:r>
      <w:r w:rsidRPr="00896B11">
        <w:rPr>
          <w:rFonts w:ascii="Bookman Old Style" w:hAnsi="Bookman Old Style" w:cstheme="minorHAnsi"/>
          <w:b/>
          <w:i/>
          <w:sz w:val="20"/>
          <w:szCs w:val="20"/>
        </w:rPr>
        <w:t>infinitive</w:t>
      </w:r>
      <w:r>
        <w:rPr>
          <w:rFonts w:ascii="Bookman Old Style" w:hAnsi="Bookman Old Style" w:cstheme="minorHAnsi"/>
          <w:i/>
          <w:sz w:val="20"/>
          <w:szCs w:val="20"/>
        </w:rPr>
        <w:t xml:space="preserve"> type ‘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it’s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time for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you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to..’ est nécessaire ; </w:t>
      </w:r>
      <w:r w:rsidR="00474B09">
        <w:rPr>
          <w:rFonts w:ascii="Bookman Old Style" w:hAnsi="Bookman Old Style" w:cstheme="minorHAnsi"/>
          <w:i/>
          <w:sz w:val="20"/>
          <w:szCs w:val="20"/>
        </w:rPr>
        <w:t xml:space="preserve">je propose également ce qui serait la traduction de ‘il est temps </w:t>
      </w:r>
      <w:r w:rsidR="00474B09" w:rsidRPr="00474B09">
        <w:rPr>
          <w:rFonts w:ascii="Bookman Old Style" w:hAnsi="Bookman Old Style" w:cstheme="minorHAnsi"/>
          <w:b/>
          <w:i/>
          <w:sz w:val="20"/>
          <w:szCs w:val="20"/>
        </w:rPr>
        <w:t>de</w:t>
      </w:r>
      <w:r w:rsidR="00474B09">
        <w:rPr>
          <w:rFonts w:ascii="Bookman Old Style" w:hAnsi="Bookman Old Style" w:cstheme="minorHAnsi"/>
          <w:i/>
          <w:sz w:val="20"/>
          <w:szCs w:val="20"/>
        </w:rPr>
        <w:t xml:space="preserve"> mettre un terme à’ avec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it’s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 xml:space="preserve"> time to …’ donc également une construction infinitive mais directe cette fois. </w:t>
      </w:r>
      <w:r>
        <w:rPr>
          <w:rFonts w:ascii="Bookman Old Style" w:hAnsi="Bookman Old Style" w:cstheme="minorHAnsi"/>
          <w:i/>
          <w:sz w:val="20"/>
          <w:szCs w:val="20"/>
        </w:rPr>
        <w:t xml:space="preserve"> </w:t>
      </w:r>
    </w:p>
    <w:p w:rsidR="00896B11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>3</w:t>
      </w:r>
      <w:r w:rsidR="00474B09">
        <w:rPr>
          <w:rFonts w:ascii="Bookman Old Style" w:hAnsi="Bookman Old Style" w:cstheme="minorHAnsi"/>
          <w:i/>
          <w:sz w:val="20"/>
          <w:szCs w:val="20"/>
        </w:rPr>
        <w:t xml:space="preserve">. 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given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 xml:space="preserve"> 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that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 xml:space="preserve"> = étant donné que</w:t>
      </w:r>
    </w:p>
    <w:p w:rsidR="00474B09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>4</w:t>
      </w:r>
      <w:r w:rsidR="00474B09">
        <w:rPr>
          <w:rFonts w:ascii="Bookman Old Style" w:hAnsi="Bookman Old Style" w:cstheme="minorHAnsi"/>
          <w:i/>
          <w:sz w:val="20"/>
          <w:szCs w:val="20"/>
        </w:rPr>
        <w:t>. ne confondez pas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may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 xml:space="preserve"> 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be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 (mos séparés)et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maybe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 (en un seul mot) ; le premier est l’auxiliaire modal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may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 devant  un verbe, au même titre que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could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’, alors que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maybe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 en un seul mot est un adverbe, au même titre que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perhaps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 xml:space="preserve">’. </w:t>
      </w:r>
    </w:p>
    <w:p w:rsidR="00E8421D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>5</w:t>
      </w:r>
      <w:r w:rsidR="00474B09">
        <w:rPr>
          <w:rFonts w:ascii="Bookman Old Style" w:hAnsi="Bookman Old Style" w:cstheme="minorHAnsi"/>
          <w:i/>
          <w:sz w:val="20"/>
          <w:szCs w:val="20"/>
        </w:rPr>
        <w:t>. ‘bien ancré’ : soit adjectif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deep-rooted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 avec trait d’union; soit adverbe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deeply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 devant adjectif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rooted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>’, sans trait d’union. Même chose avec ‘</w:t>
      </w:r>
      <w:proofErr w:type="spellStart"/>
      <w:r w:rsidR="00474B09">
        <w:rPr>
          <w:rFonts w:ascii="Bookman Old Style" w:hAnsi="Bookman Old Style" w:cstheme="minorHAnsi"/>
          <w:i/>
          <w:sz w:val="20"/>
          <w:szCs w:val="20"/>
        </w:rPr>
        <w:t>anchored</w:t>
      </w:r>
      <w:proofErr w:type="spellEnd"/>
      <w:r w:rsidR="00474B09">
        <w:rPr>
          <w:rFonts w:ascii="Bookman Old Style" w:hAnsi="Bookman Old Style" w:cstheme="minorHAnsi"/>
          <w:i/>
          <w:sz w:val="20"/>
          <w:szCs w:val="20"/>
        </w:rPr>
        <w:t xml:space="preserve">’. </w:t>
      </w:r>
    </w:p>
    <w:p w:rsidR="00474B09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 xml:space="preserve">6.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Vocab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 : un préjugé = ‘a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prejudice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’/’a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bias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’ </w:t>
      </w:r>
    </w:p>
    <w:p w:rsidR="00E8421D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 xml:space="preserve">7.  verbe accordé avec sujet singulier ou pluriel donc avec ou sans ‘s’ ; puis attention encore et toujours à la construction de ‘empêcher de’ en anglais avec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from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+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bv-ing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que ce soit avec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prevent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, stop ou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keep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>.</w:t>
      </w:r>
    </w:p>
    <w:p w:rsidR="00E8421D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 xml:space="preserve">Vous noterez le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vocab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de la fin de cette phrase. </w:t>
      </w:r>
    </w:p>
    <w:p w:rsidR="00E8421D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</w:p>
    <w:p w:rsidR="00E8421D" w:rsidRDefault="00E8421D" w:rsidP="00653448">
      <w:pPr>
        <w:rPr>
          <w:rFonts w:ascii="Bookman Old Style" w:hAnsi="Bookman Old Style" w:cstheme="minorHAnsi"/>
          <w:i/>
          <w:sz w:val="20"/>
          <w:szCs w:val="20"/>
        </w:rPr>
      </w:pPr>
    </w:p>
    <w:p w:rsidR="0052179E" w:rsidRDefault="0052179E" w:rsidP="00653448">
      <w:pPr>
        <w:rPr>
          <w:rFonts w:cstheme="minorHAnsi"/>
          <w:color w:val="4472C4" w:themeColor="accent1"/>
          <w:lang w:val="en-US"/>
        </w:rPr>
      </w:pPr>
      <w:r w:rsidRPr="009F018A">
        <w:rPr>
          <w:rFonts w:cstheme="minorHAnsi"/>
          <w:color w:val="4472C4" w:themeColor="accent1"/>
          <w:lang w:val="en-US"/>
        </w:rPr>
        <w:t xml:space="preserve">4. </w:t>
      </w:r>
      <w:r w:rsidR="009F018A" w:rsidRPr="009F018A">
        <w:rPr>
          <w:rFonts w:cstheme="minorHAnsi"/>
          <w:color w:val="4472C4" w:themeColor="accent1"/>
          <w:lang w:val="en-US"/>
        </w:rPr>
        <w:t>Even though most people are fierc</w:t>
      </w:r>
      <w:r w:rsidR="009F018A">
        <w:rPr>
          <w:rFonts w:cstheme="minorHAnsi"/>
          <w:color w:val="4472C4" w:themeColor="accent1"/>
          <w:lang w:val="en-US"/>
        </w:rPr>
        <w:t>ely</w:t>
      </w:r>
      <w:r w:rsidR="001F25DA">
        <w:rPr>
          <w:rFonts w:cstheme="minorHAnsi"/>
          <w:color w:val="4472C4" w:themeColor="accent1"/>
          <w:vertAlign w:val="superscript"/>
          <w:lang w:val="en-US"/>
        </w:rPr>
        <w:t>1</w:t>
      </w:r>
      <w:r w:rsidR="001F25DA">
        <w:rPr>
          <w:rFonts w:cstheme="minorHAnsi"/>
          <w:color w:val="4472C4" w:themeColor="accent1"/>
          <w:vertAlign w:val="superscript"/>
          <w:lang w:val="en-US"/>
        </w:rPr>
        <w:t xml:space="preserve"> </w:t>
      </w:r>
      <w:r w:rsidR="009F018A">
        <w:rPr>
          <w:rFonts w:cstheme="minorHAnsi"/>
          <w:color w:val="4472C4" w:themeColor="accent1"/>
          <w:lang w:val="en-US"/>
        </w:rPr>
        <w:t>/strongly opposed to the introduction</w:t>
      </w:r>
      <w:r w:rsidR="009F018A">
        <w:rPr>
          <w:rFonts w:cstheme="minorHAnsi"/>
          <w:color w:val="4472C4" w:themeColor="accent1"/>
          <w:vertAlign w:val="superscript"/>
          <w:lang w:val="en-US"/>
        </w:rPr>
        <w:t>2</w:t>
      </w:r>
      <w:r w:rsidR="009F018A">
        <w:rPr>
          <w:rFonts w:cstheme="minorHAnsi"/>
          <w:color w:val="4472C4" w:themeColor="accent1"/>
          <w:lang w:val="en-US"/>
        </w:rPr>
        <w:t xml:space="preserve"> of quotas, it could be an efficient way to have mindsets evolve</w:t>
      </w:r>
      <w:r w:rsidR="009F018A">
        <w:rPr>
          <w:rFonts w:cstheme="minorHAnsi"/>
          <w:color w:val="4472C4" w:themeColor="accent1"/>
          <w:vertAlign w:val="superscript"/>
          <w:lang w:val="en-US"/>
        </w:rPr>
        <w:t>3</w:t>
      </w:r>
      <w:r w:rsidR="009F018A">
        <w:rPr>
          <w:rFonts w:cstheme="minorHAnsi"/>
          <w:color w:val="4472C4" w:themeColor="accent1"/>
          <w:lang w:val="en-US"/>
        </w:rPr>
        <w:t xml:space="preserve"> and to phase out</w:t>
      </w:r>
      <w:r w:rsidR="001F25DA">
        <w:rPr>
          <w:rFonts w:cstheme="minorHAnsi"/>
          <w:color w:val="4472C4" w:themeColor="accent1"/>
          <w:vertAlign w:val="superscript"/>
          <w:lang w:val="en-US"/>
        </w:rPr>
        <w:t>4</w:t>
      </w:r>
      <w:r w:rsidR="009F018A">
        <w:rPr>
          <w:rFonts w:cstheme="minorHAnsi"/>
          <w:color w:val="4472C4" w:themeColor="accent1"/>
          <w:lang w:val="en-US"/>
        </w:rPr>
        <w:t xml:space="preserve"> / to eradicate / to remove this imbalance / this disparity which is detrimental to / prejudicial to</w:t>
      </w:r>
      <w:r w:rsidR="001F25DA">
        <w:rPr>
          <w:rFonts w:cstheme="minorHAnsi"/>
          <w:color w:val="4472C4" w:themeColor="accent1"/>
          <w:vertAlign w:val="superscript"/>
          <w:lang w:val="en-US"/>
        </w:rPr>
        <w:t>5</w:t>
      </w:r>
      <w:r w:rsidR="009F018A">
        <w:rPr>
          <w:rFonts w:cstheme="minorHAnsi"/>
          <w:color w:val="4472C4" w:themeColor="accent1"/>
          <w:lang w:val="en-US"/>
        </w:rPr>
        <w:t xml:space="preserve"> society as a whole</w:t>
      </w:r>
      <w:r w:rsidR="001F25DA">
        <w:rPr>
          <w:rFonts w:cstheme="minorHAnsi"/>
          <w:color w:val="4472C4" w:themeColor="accent1"/>
          <w:vertAlign w:val="superscript"/>
          <w:lang w:val="en-US"/>
        </w:rPr>
        <w:t>6</w:t>
      </w:r>
      <w:r w:rsidR="009F018A">
        <w:rPr>
          <w:rFonts w:cstheme="minorHAnsi"/>
          <w:color w:val="4472C4" w:themeColor="accent1"/>
          <w:lang w:val="en-US"/>
        </w:rPr>
        <w:t xml:space="preserve">. </w:t>
      </w:r>
    </w:p>
    <w:p w:rsidR="001F25DA" w:rsidRDefault="001F25DA" w:rsidP="00653448">
      <w:pPr>
        <w:rPr>
          <w:rFonts w:cstheme="minorHAnsi"/>
          <w:color w:val="4472C4" w:themeColor="accent1"/>
          <w:lang w:val="en-US"/>
        </w:rPr>
      </w:pPr>
    </w:p>
    <w:p w:rsidR="001F25DA" w:rsidRDefault="001F25DA" w:rsidP="00653448">
      <w:pPr>
        <w:rPr>
          <w:rFonts w:ascii="Bookman Old Style" w:hAnsi="Bookman Old Style" w:cstheme="minorHAnsi"/>
          <w:i/>
          <w:color w:val="000000" w:themeColor="text1"/>
          <w:sz w:val="20"/>
          <w:szCs w:val="20"/>
          <w:lang w:val="en-US"/>
        </w:rPr>
      </w:pPr>
      <w:r>
        <w:rPr>
          <w:rFonts w:ascii="Bookman Old Style" w:hAnsi="Bookman Old Style" w:cstheme="minorHAnsi"/>
          <w:i/>
          <w:color w:val="000000" w:themeColor="text1"/>
          <w:sz w:val="20"/>
          <w:szCs w:val="20"/>
          <w:lang w:val="en-US"/>
        </w:rPr>
        <w:t>Notes</w:t>
      </w:r>
    </w:p>
    <w:p w:rsidR="001F25DA" w:rsidRDefault="001F25DA" w:rsidP="001F25DA">
      <w:pPr>
        <w:rPr>
          <w:rFonts w:ascii="Bookman Old Style" w:hAnsi="Bookman Old Style" w:cstheme="minorHAnsi"/>
          <w:i/>
          <w:color w:val="000000" w:themeColor="text1"/>
          <w:sz w:val="20"/>
          <w:szCs w:val="20"/>
        </w:rPr>
      </w:pPr>
      <w:r w:rsidRPr="001F25DA"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1. </w:t>
      </w:r>
      <w:proofErr w:type="spellStart"/>
      <w:r w:rsidRPr="001F25DA"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fierce</w:t>
      </w:r>
      <w:proofErr w:type="spellEnd"/>
      <w:r w:rsidRPr="001F25DA"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/</w:t>
      </w:r>
      <w:proofErr w:type="spellStart"/>
      <w:r w:rsidRPr="001F25DA"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fiercely</w:t>
      </w:r>
      <w:proofErr w:type="spellEnd"/>
      <w:r w:rsidRPr="001F25DA"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: intéressant pour trad</w:t>
      </w:r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uire cette idée d’opposition farouche, de débat virulent. </w:t>
      </w:r>
    </w:p>
    <w:p w:rsidR="001F25DA" w:rsidRDefault="001F25DA" w:rsidP="001F25DA">
      <w:pPr>
        <w:rPr>
          <w:rFonts w:ascii="Bookman Old Style" w:hAnsi="Bookman Old Style" w:cstheme="minorHAnsi"/>
          <w:i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2. nom ‘introduction’ et verbe ‘to </w:t>
      </w:r>
      <w:proofErr w:type="spellStart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introduce</w:t>
      </w:r>
      <w:proofErr w:type="spellEnd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’ pour tout ce qui s’apparente à l’introduction de nouvelles mesures, réglementation, lois, etc. </w:t>
      </w:r>
    </w:p>
    <w:p w:rsidR="001F25DA" w:rsidRDefault="001F25DA" w:rsidP="001F25DA">
      <w:pPr>
        <w:rPr>
          <w:rFonts w:ascii="Bookman Old Style" w:hAnsi="Bookman Old Style" w:cstheme="minorHAnsi"/>
          <w:i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3. notez de nouveau la construction active ici de faire faire (to have </w:t>
      </w:r>
      <w:proofErr w:type="spellStart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sth</w:t>
      </w:r>
      <w:proofErr w:type="spellEnd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/</w:t>
      </w:r>
      <w:proofErr w:type="spellStart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sby</w:t>
      </w:r>
      <w:proofErr w:type="spellEnd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 DO </w:t>
      </w:r>
      <w:proofErr w:type="spellStart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sth</w:t>
      </w:r>
      <w:proofErr w:type="spellEnd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) , ici faire évoluer, traduit donc par ‘to have </w:t>
      </w:r>
      <w:proofErr w:type="spellStart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mindsets</w:t>
      </w:r>
      <w:proofErr w:type="spellEnd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evolve</w:t>
      </w:r>
      <w:proofErr w:type="spellEnd"/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>’</w:t>
      </w:r>
    </w:p>
    <w:p w:rsidR="001F25DA" w:rsidRDefault="001F25DA" w:rsidP="001F25DA">
      <w:pPr>
        <w:rPr>
          <w:rFonts w:ascii="Bookman Old Style" w:hAnsi="Bookman Old Style" w:cstheme="minorHAnsi"/>
          <w:i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4&amp;5. Vous noterez et retiendrez ces 3 verbes (entre autres possibilités) et ces 2 expressions qui seront utiles et utilisables dans de nombreux contextes. </w:t>
      </w:r>
    </w:p>
    <w:p w:rsidR="001F25DA" w:rsidRDefault="001F25DA" w:rsidP="001F25DA">
      <w:pPr>
        <w:rPr>
          <w:rFonts w:ascii="Bookman Old Style" w:hAnsi="Bookman Old Style" w:cstheme="minorHAnsi"/>
          <w:i/>
          <w:color w:val="000000" w:themeColor="text1"/>
          <w:sz w:val="20"/>
          <w:szCs w:val="20"/>
        </w:rPr>
      </w:pPr>
      <w:r>
        <w:rPr>
          <w:rFonts w:ascii="Bookman Old Style" w:hAnsi="Bookman Old Style" w:cstheme="minorHAnsi"/>
          <w:i/>
          <w:color w:val="000000" w:themeColor="text1"/>
          <w:sz w:val="20"/>
          <w:szCs w:val="20"/>
        </w:rPr>
        <w:t xml:space="preserve">6. notez et retenez l’expression. </w:t>
      </w:r>
    </w:p>
    <w:p w:rsidR="001F25DA" w:rsidRDefault="001F25DA" w:rsidP="001F25DA">
      <w:pPr>
        <w:rPr>
          <w:rFonts w:ascii="Bookman Old Style" w:hAnsi="Bookman Old Style" w:cstheme="minorHAnsi"/>
          <w:i/>
          <w:color w:val="000000" w:themeColor="text1"/>
          <w:sz w:val="20"/>
          <w:szCs w:val="20"/>
        </w:rPr>
      </w:pPr>
    </w:p>
    <w:p w:rsidR="001F25DA" w:rsidRDefault="001F25DA" w:rsidP="001F25DA">
      <w:pPr>
        <w:rPr>
          <w:rFonts w:cstheme="minorHAnsi"/>
          <w:color w:val="4472C4" w:themeColor="accent1"/>
          <w:lang w:val="en-US"/>
        </w:rPr>
      </w:pPr>
      <w:r w:rsidRPr="0068432C">
        <w:rPr>
          <w:rFonts w:cstheme="minorHAnsi"/>
          <w:color w:val="4472C4" w:themeColor="accent1"/>
          <w:lang w:val="en-US"/>
        </w:rPr>
        <w:t xml:space="preserve">5. </w:t>
      </w:r>
      <w:r w:rsidR="0068432C" w:rsidRPr="0068432C">
        <w:rPr>
          <w:rFonts w:cstheme="minorHAnsi"/>
          <w:color w:val="4472C4" w:themeColor="accent1"/>
          <w:lang w:val="en-US"/>
        </w:rPr>
        <w:t xml:space="preserve">If </w:t>
      </w:r>
      <w:r w:rsidR="0068432C" w:rsidRPr="0068432C">
        <w:rPr>
          <w:rFonts w:ascii="Arial" w:hAnsi="Arial" w:cs="Arial"/>
          <w:color w:val="4472C4" w:themeColor="accent1"/>
          <w:lang w:val="en-US"/>
        </w:rPr>
        <w:t>Ø</w:t>
      </w:r>
      <w:r w:rsidR="0068432C" w:rsidRPr="0068432C">
        <w:rPr>
          <w:rFonts w:cstheme="minorHAnsi"/>
          <w:color w:val="4472C4" w:themeColor="accent1"/>
          <w:lang w:val="en-US"/>
        </w:rPr>
        <w:t xml:space="preserve"> society showed/was</w:t>
      </w:r>
      <w:r w:rsidR="0068432C">
        <w:rPr>
          <w:rFonts w:cstheme="minorHAnsi"/>
          <w:color w:val="4472C4" w:themeColor="accent1"/>
          <w:lang w:val="en-US"/>
        </w:rPr>
        <w:t xml:space="preserve"> showing // spotlighted // highlighted</w:t>
      </w:r>
      <w:r w:rsidR="00643420">
        <w:rPr>
          <w:rFonts w:cstheme="minorHAnsi"/>
          <w:color w:val="4472C4" w:themeColor="accent1"/>
          <w:vertAlign w:val="superscript"/>
          <w:lang w:val="en-US"/>
        </w:rPr>
        <w:t>1</w:t>
      </w:r>
      <w:r w:rsidR="0068432C">
        <w:rPr>
          <w:rFonts w:cstheme="minorHAnsi"/>
          <w:color w:val="4472C4" w:themeColor="accent1"/>
          <w:lang w:val="en-US"/>
        </w:rPr>
        <w:t xml:space="preserve"> strong female role models</w:t>
      </w:r>
      <w:r w:rsidR="00643420">
        <w:rPr>
          <w:rFonts w:cstheme="minorHAnsi"/>
          <w:color w:val="4472C4" w:themeColor="accent1"/>
          <w:vertAlign w:val="superscript"/>
          <w:lang w:val="en-US"/>
        </w:rPr>
        <w:t>2</w:t>
      </w:r>
      <w:r w:rsidR="0068432C">
        <w:rPr>
          <w:rFonts w:cstheme="minorHAnsi"/>
          <w:color w:val="4472C4" w:themeColor="accent1"/>
          <w:lang w:val="en-US"/>
        </w:rPr>
        <w:t xml:space="preserve"> // high-powered women</w:t>
      </w:r>
      <w:r w:rsidR="00643420">
        <w:rPr>
          <w:rFonts w:cstheme="minorHAnsi"/>
          <w:color w:val="4472C4" w:themeColor="accent1"/>
          <w:vertAlign w:val="superscript"/>
          <w:lang w:val="en-US"/>
        </w:rPr>
        <w:t>3</w:t>
      </w:r>
      <w:r w:rsidR="0068432C">
        <w:rPr>
          <w:rFonts w:cstheme="minorHAnsi"/>
          <w:color w:val="4472C4" w:themeColor="accent1"/>
          <w:lang w:val="en-US"/>
        </w:rPr>
        <w:t>/ high-powered female role models to young girls more often...</w:t>
      </w:r>
    </w:p>
    <w:p w:rsidR="0068432C" w:rsidRDefault="0068432C" w:rsidP="001F25DA">
      <w:pPr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>If society made strong female role models/high-powered women more visible to young girls</w:t>
      </w:r>
      <w:r w:rsidR="00643420">
        <w:rPr>
          <w:rFonts w:cstheme="minorHAnsi"/>
          <w:color w:val="4472C4" w:themeColor="accent1"/>
          <w:vertAlign w:val="superscript"/>
          <w:lang w:val="en-US"/>
        </w:rPr>
        <w:t>4</w:t>
      </w:r>
      <w:r>
        <w:rPr>
          <w:rFonts w:cstheme="minorHAnsi"/>
          <w:color w:val="4472C4" w:themeColor="accent1"/>
          <w:lang w:val="en-US"/>
        </w:rPr>
        <w:t xml:space="preserve"> ...</w:t>
      </w:r>
    </w:p>
    <w:p w:rsidR="0068432C" w:rsidRDefault="0068432C" w:rsidP="001F25DA">
      <w:pPr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>... they would more easily imagine/see/picture themselves doing those jobs // they would be more likely to</w:t>
      </w:r>
      <w:r w:rsidR="00643420">
        <w:rPr>
          <w:rFonts w:cstheme="minorHAnsi"/>
          <w:color w:val="4472C4" w:themeColor="accent1"/>
          <w:vertAlign w:val="superscript"/>
          <w:lang w:val="en-US"/>
        </w:rPr>
        <w:t>5</w:t>
      </w:r>
      <w:r>
        <w:rPr>
          <w:rFonts w:cstheme="minorHAnsi"/>
          <w:color w:val="4472C4" w:themeColor="accent1"/>
          <w:lang w:val="en-US"/>
        </w:rPr>
        <w:t xml:space="preserve"> imagine/see/picture themselves ...</w:t>
      </w:r>
    </w:p>
    <w:p w:rsidR="00643420" w:rsidRPr="0068432C" w:rsidRDefault="00643420" w:rsidP="001F25DA">
      <w:pPr>
        <w:rPr>
          <w:rFonts w:cstheme="minorHAnsi"/>
          <w:color w:val="4472C4" w:themeColor="accent1"/>
          <w:lang w:val="en-US"/>
        </w:rPr>
      </w:pPr>
      <w:r>
        <w:rPr>
          <w:rFonts w:cstheme="minorHAnsi"/>
          <w:color w:val="4472C4" w:themeColor="accent1"/>
          <w:lang w:val="en-US"/>
        </w:rPr>
        <w:t>Because (indeed), without/due to the lack of/ female role models, it is very hard/difficult for them to picture themselves in jobs that have always mostly/essentially been male preserves / in jobs that have been</w:t>
      </w:r>
      <w:r>
        <w:rPr>
          <w:rFonts w:cstheme="minorHAnsi"/>
          <w:color w:val="4472C4" w:themeColor="accent1"/>
          <w:vertAlign w:val="superscript"/>
          <w:lang w:val="en-US"/>
        </w:rPr>
        <w:t>6</w:t>
      </w:r>
      <w:r>
        <w:rPr>
          <w:rFonts w:cstheme="minorHAnsi"/>
          <w:color w:val="4472C4" w:themeColor="accent1"/>
          <w:lang w:val="en-US"/>
        </w:rPr>
        <w:t xml:space="preserve"> principally/essentially and for a long time held by men / male-dominated</w:t>
      </w:r>
      <w:r>
        <w:rPr>
          <w:rFonts w:cstheme="minorHAnsi"/>
          <w:color w:val="4472C4" w:themeColor="accent1"/>
          <w:vertAlign w:val="superscript"/>
          <w:lang w:val="en-US"/>
        </w:rPr>
        <w:t>7</w:t>
      </w:r>
      <w:r>
        <w:rPr>
          <w:rFonts w:cstheme="minorHAnsi"/>
          <w:color w:val="4472C4" w:themeColor="accent1"/>
          <w:lang w:val="en-US"/>
        </w:rPr>
        <w:t xml:space="preserve">. </w:t>
      </w:r>
    </w:p>
    <w:p w:rsidR="0052179E" w:rsidRPr="0068432C" w:rsidRDefault="0052179E" w:rsidP="00653448">
      <w:pPr>
        <w:rPr>
          <w:rFonts w:cstheme="minorHAnsi"/>
          <w:i/>
          <w:lang w:val="en-US"/>
        </w:rPr>
      </w:pPr>
    </w:p>
    <w:p w:rsidR="0052179E" w:rsidRDefault="00643420" w:rsidP="00653448">
      <w:pPr>
        <w:rPr>
          <w:rFonts w:ascii="Bookman Old Style" w:hAnsi="Bookman Old Style" w:cstheme="minorHAnsi"/>
          <w:i/>
          <w:sz w:val="20"/>
          <w:szCs w:val="20"/>
          <w:lang w:val="en-US"/>
        </w:rPr>
      </w:pPr>
      <w:r>
        <w:rPr>
          <w:rFonts w:ascii="Bookman Old Style" w:hAnsi="Bookman Old Style" w:cstheme="minorHAnsi"/>
          <w:i/>
          <w:sz w:val="20"/>
          <w:szCs w:val="20"/>
          <w:lang w:val="en-US"/>
        </w:rPr>
        <w:t>Notes</w:t>
      </w:r>
    </w:p>
    <w:p w:rsidR="00643420" w:rsidRDefault="00643420" w:rsidP="00643420">
      <w:pPr>
        <w:rPr>
          <w:rFonts w:ascii="Bookman Old Style" w:hAnsi="Bookman Old Style" w:cstheme="minorHAnsi"/>
          <w:i/>
          <w:sz w:val="20"/>
          <w:szCs w:val="20"/>
        </w:rPr>
      </w:pPr>
      <w:r w:rsidRPr="00643420">
        <w:rPr>
          <w:rFonts w:ascii="Bookman Old Style" w:hAnsi="Bookman Old Style" w:cstheme="minorHAnsi"/>
          <w:i/>
          <w:sz w:val="20"/>
          <w:szCs w:val="20"/>
        </w:rPr>
        <w:t>1. Comme expliqué en classe, posez-</w:t>
      </w:r>
      <w:r>
        <w:rPr>
          <w:rFonts w:ascii="Bookman Old Style" w:hAnsi="Bookman Old Style" w:cstheme="minorHAnsi"/>
          <w:i/>
          <w:sz w:val="20"/>
          <w:szCs w:val="20"/>
        </w:rPr>
        <w:t xml:space="preserve">vous bien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la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question du sens qu’il y a derrière ce ‘proposer’ en français et proposez </w:t>
      </w:r>
      <w:r w:rsidR="00AE74B3">
        <w:rPr>
          <w:rFonts w:ascii="Bookman Old Style" w:hAnsi="Bookman Old Style" w:cstheme="minorHAnsi"/>
          <w:i/>
          <w:sz w:val="20"/>
          <w:szCs w:val="20"/>
        </w:rPr>
        <w:t>(</w:t>
      </w:r>
      <w:r w:rsidR="00AE74B3" w:rsidRPr="00A301DB">
        <w:rPr>
          <w:rFonts w:ascii="Apple Color Emoji" w:hAnsi="Apple Color Emoji" w:cs="Apple Color Emoji"/>
          <w:sz w:val="18"/>
          <w:szCs w:val="18"/>
        </w:rPr>
        <w:t>😉</w:t>
      </w:r>
      <w:proofErr w:type="spellStart"/>
      <w:r w:rsidR="00A301DB" w:rsidRPr="00A301DB">
        <w:rPr>
          <w:rFonts w:ascii="Cambria" w:hAnsi="Cambria" w:cs="Apple Color Emoji"/>
          <w:sz w:val="18"/>
          <w:szCs w:val="18"/>
        </w:rPr>
        <w:t>suggest</w:t>
      </w:r>
      <w:proofErr w:type="spellEnd"/>
      <w:r w:rsidR="00AE74B3">
        <w:rPr>
          <w:rFonts w:ascii="Bookman Old Style" w:hAnsi="Bookman Old Style" w:cstheme="minorHAnsi"/>
          <w:i/>
          <w:sz w:val="20"/>
          <w:szCs w:val="20"/>
        </w:rPr>
        <w:t>) une traduction anglais la plus appropriée au contexte sachant que ‘propose’ ne convient que rarement. Ici proposer = montrer</w:t>
      </w:r>
    </w:p>
    <w:p w:rsidR="00AE74B3" w:rsidRDefault="00AE74B3" w:rsidP="00643420">
      <w:pPr>
        <w:rPr>
          <w:rFonts w:ascii="Bookman Old Style" w:hAnsi="Bookman Old Style" w:cstheme="minorHAnsi"/>
          <w:i/>
          <w:sz w:val="20"/>
          <w:szCs w:val="20"/>
        </w:rPr>
      </w:pPr>
      <w:r w:rsidRPr="00AE74B3">
        <w:rPr>
          <w:rFonts w:ascii="Bookman Old Style" w:hAnsi="Bookman Old Style" w:cstheme="minorHAnsi"/>
          <w:i/>
          <w:sz w:val="20"/>
          <w:szCs w:val="20"/>
        </w:rPr>
        <w:t xml:space="preserve">2. </w:t>
      </w:r>
      <w:r>
        <w:rPr>
          <w:rFonts w:ascii="Bookman Old Style" w:hAnsi="Bookman Old Style" w:cstheme="minorHAnsi"/>
          <w:i/>
          <w:sz w:val="20"/>
          <w:szCs w:val="20"/>
        </w:rPr>
        <w:t>N</w:t>
      </w:r>
      <w:r w:rsidRPr="00AE74B3">
        <w:rPr>
          <w:rFonts w:ascii="Bookman Old Style" w:hAnsi="Bookman Old Style" w:cstheme="minorHAnsi"/>
          <w:i/>
          <w:sz w:val="20"/>
          <w:szCs w:val="20"/>
        </w:rPr>
        <w:t>otez et retenez bien ce terme de ‘</w:t>
      </w:r>
      <w:proofErr w:type="spellStart"/>
      <w:r w:rsidRPr="00AE74B3">
        <w:rPr>
          <w:rFonts w:ascii="Bookman Old Style" w:hAnsi="Bookman Old Style" w:cstheme="minorHAnsi"/>
          <w:i/>
          <w:sz w:val="20"/>
          <w:szCs w:val="20"/>
        </w:rPr>
        <w:t>role</w:t>
      </w:r>
      <w:proofErr w:type="spellEnd"/>
      <w:r w:rsidRPr="00AE74B3">
        <w:rPr>
          <w:rFonts w:ascii="Bookman Old Style" w:hAnsi="Bookman Old Style" w:cstheme="minorHAnsi"/>
          <w:i/>
          <w:sz w:val="20"/>
          <w:szCs w:val="20"/>
        </w:rPr>
        <w:t xml:space="preserve"> model’ à bien différencier de ‘model’. </w:t>
      </w:r>
    </w:p>
    <w:p w:rsidR="00AE74B3" w:rsidRDefault="00AE74B3" w:rsidP="00643420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>3.  Grammaire : ‘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female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>’ est un adjectif et ‘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woman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>/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women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’ un nom ; ils ne s’utilisent donc pas de la même manière sur le plan syntaxique dans le groupe nominal. </w:t>
      </w:r>
    </w:p>
    <w:p w:rsidR="00AE74B3" w:rsidRDefault="00AE74B3" w:rsidP="00643420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 xml:space="preserve">4. notez la construction intéressante ‘to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make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sthg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>/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sby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+ adjectif’ pour rendre visible, adaptable à de nombreux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adj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type ‘to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make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sthg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possible/impossible/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pleasant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, etc. </w:t>
      </w:r>
    </w:p>
    <w:p w:rsidR="00AE74B3" w:rsidRDefault="00AE74B3" w:rsidP="00643420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 xml:space="preserve">5. notez l’usage très approprié ici de l’expression ‘to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be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theme="minorHAnsi"/>
          <w:i/>
          <w:sz w:val="20"/>
          <w:szCs w:val="20"/>
        </w:rPr>
        <w:t>likely</w:t>
      </w:r>
      <w:proofErr w:type="spellEnd"/>
      <w:r>
        <w:rPr>
          <w:rFonts w:ascii="Bookman Old Style" w:hAnsi="Bookman Old Style" w:cstheme="minorHAnsi"/>
          <w:i/>
          <w:sz w:val="20"/>
          <w:szCs w:val="20"/>
        </w:rPr>
        <w:t xml:space="preserve"> to’</w:t>
      </w:r>
    </w:p>
    <w:p w:rsidR="00AE74B3" w:rsidRDefault="00AE74B3" w:rsidP="00643420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t xml:space="preserve">6. </w:t>
      </w:r>
      <w:r w:rsidR="00C95A07">
        <w:rPr>
          <w:rFonts w:ascii="Bookman Old Style" w:hAnsi="Bookman Old Style" w:cstheme="minorHAnsi"/>
          <w:i/>
          <w:sz w:val="20"/>
          <w:szCs w:val="20"/>
        </w:rPr>
        <w:t xml:space="preserve">notez bien le Temps employé ici : seul possible = </w:t>
      </w:r>
      <w:proofErr w:type="spellStart"/>
      <w:r w:rsidR="00C95A07">
        <w:rPr>
          <w:rFonts w:ascii="Bookman Old Style" w:hAnsi="Bookman Old Style" w:cstheme="minorHAnsi"/>
          <w:i/>
          <w:sz w:val="20"/>
          <w:szCs w:val="20"/>
        </w:rPr>
        <w:t>Present</w:t>
      </w:r>
      <w:proofErr w:type="spellEnd"/>
      <w:r w:rsidR="00C95A07">
        <w:rPr>
          <w:rFonts w:ascii="Bookman Old Style" w:hAnsi="Bookman Old Style" w:cstheme="minorHAnsi"/>
          <w:i/>
          <w:sz w:val="20"/>
          <w:szCs w:val="20"/>
        </w:rPr>
        <w:t xml:space="preserve"> </w:t>
      </w:r>
      <w:proofErr w:type="spellStart"/>
      <w:r w:rsidR="00C95A07">
        <w:rPr>
          <w:rFonts w:ascii="Bookman Old Style" w:hAnsi="Bookman Old Style" w:cstheme="minorHAnsi"/>
          <w:i/>
          <w:sz w:val="20"/>
          <w:szCs w:val="20"/>
        </w:rPr>
        <w:t>Perfect</w:t>
      </w:r>
      <w:proofErr w:type="spellEnd"/>
      <w:r w:rsidR="00C95A07">
        <w:rPr>
          <w:rFonts w:ascii="Bookman Old Style" w:hAnsi="Bookman Old Style" w:cstheme="minorHAnsi"/>
          <w:i/>
          <w:sz w:val="20"/>
          <w:szCs w:val="20"/>
        </w:rPr>
        <w:t xml:space="preserve"> car bilan. </w:t>
      </w:r>
    </w:p>
    <w:p w:rsidR="00C95A07" w:rsidRPr="00AE74B3" w:rsidRDefault="00C95A07" w:rsidP="00643420">
      <w:pPr>
        <w:rPr>
          <w:rFonts w:ascii="Bookman Old Style" w:hAnsi="Bookman Old Style" w:cstheme="minorHAnsi"/>
          <w:i/>
          <w:sz w:val="20"/>
          <w:szCs w:val="20"/>
        </w:rPr>
      </w:pPr>
      <w:r>
        <w:rPr>
          <w:rFonts w:ascii="Bookman Old Style" w:hAnsi="Bookman Old Style" w:cstheme="minorHAnsi"/>
          <w:i/>
          <w:sz w:val="20"/>
          <w:szCs w:val="20"/>
        </w:rPr>
        <w:lastRenderedPageBreak/>
        <w:t xml:space="preserve">7. Beaucoup de vocabulaire et expressions intéressantes à retenir ici. </w:t>
      </w:r>
      <w:bookmarkStart w:id="0" w:name="_GoBack"/>
      <w:bookmarkEnd w:id="0"/>
    </w:p>
    <w:sectPr w:rsidR="00C95A07" w:rsidRPr="00AE74B3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B3DA3"/>
    <w:multiLevelType w:val="hybridMultilevel"/>
    <w:tmpl w:val="F54264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2546B"/>
    <w:multiLevelType w:val="hybridMultilevel"/>
    <w:tmpl w:val="234C95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62E20"/>
    <w:multiLevelType w:val="hybridMultilevel"/>
    <w:tmpl w:val="E0A25396"/>
    <w:lvl w:ilvl="0" w:tplc="CBC601A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E533E"/>
    <w:multiLevelType w:val="hybridMultilevel"/>
    <w:tmpl w:val="76F89B8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C53D4"/>
    <w:multiLevelType w:val="hybridMultilevel"/>
    <w:tmpl w:val="11122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963A0"/>
    <w:multiLevelType w:val="hybridMultilevel"/>
    <w:tmpl w:val="536E09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F690F"/>
    <w:multiLevelType w:val="hybridMultilevel"/>
    <w:tmpl w:val="470AA4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90C"/>
    <w:multiLevelType w:val="hybridMultilevel"/>
    <w:tmpl w:val="0E6492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93ECD"/>
    <w:multiLevelType w:val="hybridMultilevel"/>
    <w:tmpl w:val="D4D22D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74C98"/>
    <w:multiLevelType w:val="hybridMultilevel"/>
    <w:tmpl w:val="C8A02C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8320A"/>
    <w:multiLevelType w:val="hybridMultilevel"/>
    <w:tmpl w:val="2A58CC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71BB8"/>
    <w:multiLevelType w:val="hybridMultilevel"/>
    <w:tmpl w:val="71D690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3E"/>
    <w:rsid w:val="0008662B"/>
    <w:rsid w:val="00094C66"/>
    <w:rsid w:val="001F25DA"/>
    <w:rsid w:val="002060EC"/>
    <w:rsid w:val="00474B09"/>
    <w:rsid w:val="0052179E"/>
    <w:rsid w:val="00542649"/>
    <w:rsid w:val="006217A3"/>
    <w:rsid w:val="00643420"/>
    <w:rsid w:val="00653448"/>
    <w:rsid w:val="006764B9"/>
    <w:rsid w:val="0068432C"/>
    <w:rsid w:val="006F647D"/>
    <w:rsid w:val="00896B11"/>
    <w:rsid w:val="009542E3"/>
    <w:rsid w:val="00963DD7"/>
    <w:rsid w:val="009F018A"/>
    <w:rsid w:val="00A301DB"/>
    <w:rsid w:val="00AE74B3"/>
    <w:rsid w:val="00C42F3E"/>
    <w:rsid w:val="00C66A10"/>
    <w:rsid w:val="00C95A07"/>
    <w:rsid w:val="00E7433F"/>
    <w:rsid w:val="00E8421D"/>
    <w:rsid w:val="00E9132E"/>
    <w:rsid w:val="00F87BC0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1DF9E6"/>
  <w15:chartTrackingRefBased/>
  <w15:docId w15:val="{7E9EC5CF-2A18-B341-9042-54FAFD47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87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F9EFB4-AF54-3845-B54C-5E36498A7564}">
  <we:reference id="wa104380121" version="2.0.0.0" store="fr-FR" storeType="OMEX"/>
  <we:alternateReferences>
    <we:reference id="WA104380121" version="2.0.0.0" store="WA10438012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2022-06-28T14:51:00Z</dcterms:created>
  <dcterms:modified xsi:type="dcterms:W3CDTF">2022-07-01T17:04:00Z</dcterms:modified>
</cp:coreProperties>
</file>