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E05" w:rsidRDefault="00044764">
      <w:pPr>
        <w:rPr>
          <w:lang w:val="en-US"/>
        </w:rPr>
      </w:pPr>
      <w:r w:rsidRPr="00044764">
        <w:rPr>
          <w:lang w:val="en-US"/>
        </w:rPr>
        <w:t>Illiteracy, a real plague / scourge / bane</w:t>
      </w:r>
    </w:p>
    <w:p w:rsidR="00044764" w:rsidRDefault="00044764">
      <w:pPr>
        <w:rPr>
          <w:lang w:val="en-US"/>
        </w:rPr>
      </w:pPr>
    </w:p>
    <w:p w:rsidR="00044764" w:rsidRDefault="00044764">
      <w:pPr>
        <w:rPr>
          <w:lang w:val="en-US"/>
        </w:rPr>
      </w:pPr>
      <w:r>
        <w:rPr>
          <w:lang w:val="en-US"/>
        </w:rPr>
        <w:t xml:space="preserve">The word snaps / sounds like an insult, however/yet it is rather a national failure : according to </w:t>
      </w:r>
      <w:r>
        <w:rPr>
          <w:rFonts w:ascii="Calibri" w:hAnsi="Calibri" w:cs="Calibri"/>
          <w:lang w:val="en-US"/>
        </w:rPr>
        <w:t>ø</w:t>
      </w:r>
      <w:r>
        <w:rPr>
          <w:lang w:val="en-US"/>
        </w:rPr>
        <w:t xml:space="preserve"> INSEE statistics / figures / data, although / even though school is compulsory / mandatory for all children, illiteracy concerns 7% of adults aged 18 to 65 (years old) in France // 7% of adults aged ... are illiterate in France. Besides this figure has not significantly evolved for twenty years / over the last twenty years. </w:t>
      </w:r>
    </w:p>
    <w:p w:rsidR="00044764" w:rsidRDefault="00044764">
      <w:pPr>
        <w:rPr>
          <w:lang w:val="en-US"/>
        </w:rPr>
      </w:pPr>
    </w:p>
    <w:p w:rsidR="00044764" w:rsidRDefault="00044764">
      <w:pPr>
        <w:rPr>
          <w:lang w:val="en-US"/>
        </w:rPr>
      </w:pPr>
      <w:r>
        <w:rPr>
          <w:lang w:val="en-US"/>
        </w:rPr>
        <w:t xml:space="preserve">The word itself is actually quite recent – it was created in 1981 to refer to “ persons who even after attending school / getting an education / receiving instruction, do not have the skills in reading, writing and arithmetic needed to / required to care for themselves / to be autonomous in simple daily-life situations / to deal with simple daily-life situations by themselves “ as defined by the National Agency for the Fight against Illiteracy. </w:t>
      </w:r>
    </w:p>
    <w:p w:rsidR="00044764" w:rsidRDefault="00044764">
      <w:pPr>
        <w:rPr>
          <w:lang w:val="en-US"/>
        </w:rPr>
      </w:pPr>
    </w:p>
    <w:p w:rsidR="00044764" w:rsidRPr="00044764" w:rsidRDefault="00044764">
      <w:pPr>
        <w:rPr>
          <w:lang w:val="en-US"/>
        </w:rPr>
      </w:pPr>
      <w:r>
        <w:rPr>
          <w:lang w:val="en-US"/>
        </w:rPr>
        <w:t xml:space="preserve">Impossible to / No way to know </w:t>
      </w:r>
      <w:r>
        <w:rPr>
          <w:rFonts w:ascii="Calibri" w:hAnsi="Calibri" w:cs="Calibri"/>
          <w:lang w:val="en-US"/>
        </w:rPr>
        <w:t>ø</w:t>
      </w:r>
      <w:r>
        <w:rPr>
          <w:rFonts w:ascii="Calibri" w:hAnsi="Calibri" w:cs="Calibri"/>
          <w:lang w:val="en-US"/>
        </w:rPr>
        <w:t xml:space="preserve"> what time the bus arrives, how to heat up a ready meal, how much the bank is asking for, or what this or that part of the employment contract is about / deals with. Because contrary to what we may believe/think, </w:t>
      </w:r>
      <w:r>
        <w:rPr>
          <w:rFonts w:ascii="Calibri" w:hAnsi="Calibri" w:cs="Calibri"/>
          <w:lang w:val="en-US"/>
        </w:rPr>
        <w:t>ø</w:t>
      </w:r>
      <w:r>
        <w:rPr>
          <w:rFonts w:ascii="Calibri" w:hAnsi="Calibri" w:cs="Calibri"/>
          <w:lang w:val="en-US"/>
        </w:rPr>
        <w:t xml:space="preserve"> half of these people are employed / do have a job and most of the time / in most cases neither their boss nor their colleagues suspect anything about / know anything about their secret. Indeed, as they feel responsible for their own situation, these persons are ashamed and for that reason / because of that, they certainly do not want to be unmasked / do not want their secret to be discovered nor do they want to ask for help from associations. </w:t>
      </w:r>
      <w:bookmarkStart w:id="0" w:name="_GoBack"/>
      <w:bookmarkEnd w:id="0"/>
    </w:p>
    <w:sectPr w:rsidR="00044764" w:rsidRPr="00044764" w:rsidSect="006F64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64"/>
    <w:rsid w:val="00044764"/>
    <w:rsid w:val="006F647D"/>
    <w:rsid w:val="00D5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EB41FE"/>
  <w15:chartTrackingRefBased/>
  <w15:docId w15:val="{3D872A32-5382-A749-BC7B-43D3744E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249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2024-12-03T20:41:00Z</dcterms:created>
  <dcterms:modified xsi:type="dcterms:W3CDTF">2024-12-03T21:22:00Z</dcterms:modified>
</cp:coreProperties>
</file>